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DA1AB" w14:textId="77777777" w:rsidR="00E032D9" w:rsidRDefault="00000000">
      <w:pPr>
        <w:pStyle w:val="3"/>
        <w:widowControl/>
        <w:shd w:val="clear" w:color="auto" w:fill="FFFFFF"/>
        <w:spacing w:beforeAutospacing="0" w:after="240" w:afterAutospacing="0" w:line="384" w:lineRule="atLeast"/>
        <w:jc w:val="center"/>
        <w:rPr>
          <w:rFonts w:ascii="微软雅黑" w:eastAsia="微软雅黑" w:hAnsi="微软雅黑" w:cs="微软雅黑" w:hint="default"/>
          <w:b w:val="0"/>
          <w:bCs w:val="0"/>
          <w:color w:val="3275BA"/>
          <w:sz w:val="28"/>
          <w:szCs w:val="28"/>
        </w:rPr>
      </w:pPr>
      <w:r>
        <w:rPr>
          <w:rFonts w:ascii="微软雅黑" w:eastAsia="微软雅黑" w:hAnsi="微软雅黑" w:cs="微软雅黑"/>
          <w:b w:val="0"/>
          <w:bCs w:val="0"/>
          <w:color w:val="3275BA"/>
          <w:sz w:val="36"/>
          <w:szCs w:val="36"/>
          <w:shd w:val="clear" w:color="auto" w:fill="FFFFFF"/>
        </w:rPr>
        <w:t>2023年山东省成人高考报名公告</w:t>
      </w:r>
    </w:p>
    <w:p w14:paraId="0C3FE8CD" w14:textId="77777777" w:rsidR="00E032D9" w:rsidRDefault="00000000" w:rsidP="00933A01">
      <w:pPr>
        <w:widowControl/>
        <w:jc w:val="center"/>
      </w:pPr>
      <w:r>
        <w:rPr>
          <w:rStyle w:val="a5"/>
          <w:rFonts w:ascii="微软雅黑" w:eastAsia="微软雅黑" w:hAnsi="微软雅黑" w:cs="微软雅黑" w:hint="eastAsia"/>
          <w:i w:val="0"/>
          <w:color w:val="434343"/>
          <w:kern w:val="0"/>
          <w:sz w:val="16"/>
          <w:szCs w:val="16"/>
          <w:shd w:val="clear" w:color="auto" w:fill="E9E9E9"/>
          <w:lang w:bidi="ar"/>
        </w:rPr>
        <w:t>来源：山东省教育招生考试院 作者：山东省教育招生考试院 点击：42243 发布时间：2023-09-01</w:t>
      </w:r>
    </w:p>
    <w:p w14:paraId="0AD2C57C"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根据《教育部办公厅关于做好2023年全国成人高校招生工作的通知》（教学厅〔2023〕7号）、《山东省教育招生考试院关于做好2023年成人高校招生考试报名工作的通知》（鲁招考〔2023〕79号）等文件规定和我省工作安排，现将我省2023年成人高考报名有关事项公告如下：</w:t>
      </w:r>
    </w:p>
    <w:p w14:paraId="52EEE4B0" w14:textId="77777777" w:rsidR="00E032D9" w:rsidRDefault="00000000">
      <w:pPr>
        <w:pStyle w:val="a3"/>
        <w:widowControl/>
        <w:spacing w:beforeAutospacing="0" w:afterAutospacing="0" w:line="384" w:lineRule="atLeast"/>
        <w:ind w:firstLine="432"/>
        <w:rPr>
          <w:color w:val="545454"/>
          <w:sz w:val="28"/>
          <w:szCs w:val="28"/>
        </w:rPr>
      </w:pPr>
      <w:r>
        <w:rPr>
          <w:rStyle w:val="a4"/>
          <w:rFonts w:ascii="宋体" w:eastAsia="宋体" w:hAnsi="宋体" w:cs="宋体" w:hint="eastAsia"/>
          <w:color w:val="545454"/>
          <w:sz w:val="28"/>
          <w:szCs w:val="28"/>
          <w:shd w:val="clear" w:color="auto" w:fill="FFFFFF"/>
        </w:rPr>
        <w:t>一、时间安排</w:t>
      </w:r>
    </w:p>
    <w:p w14:paraId="31C80815"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报名流程分为网上填报信息、填报首次志愿、报名资格审核、网上确认缴费4个环节，其中填报首次志愿时间与网上填报信息同步。各环节时间安排如下：</w:t>
      </w:r>
    </w:p>
    <w:p w14:paraId="61EAE6CB"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网上填报信息：9月7日—9月12日。</w:t>
      </w:r>
    </w:p>
    <w:p w14:paraId="0BA4D96F"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填报首次志愿：9月7日—9月12日。</w:t>
      </w:r>
    </w:p>
    <w:p w14:paraId="4E362913"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报名资格审核：9月15日—9月20日。</w:t>
      </w:r>
    </w:p>
    <w:p w14:paraId="0ED2AF1F"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网上确认缴费：9月21日—9月24日。</w:t>
      </w:r>
    </w:p>
    <w:p w14:paraId="4394FD59"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以上环节工作时间均为每天8:30至17:00。</w:t>
      </w:r>
    </w:p>
    <w:p w14:paraId="45C804F1" w14:textId="77777777" w:rsidR="00E032D9" w:rsidRDefault="00000000">
      <w:pPr>
        <w:pStyle w:val="a3"/>
        <w:widowControl/>
        <w:spacing w:beforeAutospacing="0" w:afterAutospacing="0" w:line="384" w:lineRule="atLeast"/>
        <w:ind w:firstLine="432"/>
        <w:rPr>
          <w:color w:val="545454"/>
          <w:sz w:val="28"/>
          <w:szCs w:val="28"/>
        </w:rPr>
      </w:pPr>
      <w:r>
        <w:rPr>
          <w:rStyle w:val="a4"/>
          <w:rFonts w:ascii="宋体" w:eastAsia="宋体" w:hAnsi="宋体" w:cs="宋体" w:hint="eastAsia"/>
          <w:color w:val="545454"/>
          <w:sz w:val="28"/>
          <w:szCs w:val="28"/>
          <w:shd w:val="clear" w:color="auto" w:fill="FFFFFF"/>
        </w:rPr>
        <w:t>二、招生对象及报名条件</w:t>
      </w:r>
    </w:p>
    <w:p w14:paraId="25726193"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（一）招生对象。</w:t>
      </w:r>
    </w:p>
    <w:p w14:paraId="30161DF1"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符合下列条件的中国公民可以报名：</w:t>
      </w:r>
    </w:p>
    <w:p w14:paraId="5B8782B6"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1.遵守中华人民共和国宪法和法律；</w:t>
      </w:r>
    </w:p>
    <w:p w14:paraId="78AE69FD"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2.国家承认学历的各类高、中等学校在校生以外的从业人员和社会其他人员；</w:t>
      </w:r>
    </w:p>
    <w:p w14:paraId="56250200"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lastRenderedPageBreak/>
        <w:t>3.身体健康，生活能自理，不影响所报专业学习。</w:t>
      </w:r>
    </w:p>
    <w:p w14:paraId="64CA93D6"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（二）报名条件。</w:t>
      </w:r>
    </w:p>
    <w:p w14:paraId="4A9670C7"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1.报考高中起点升本科（以下简称高起本）或高中起点升专科（以下简称高起专）的考生，应为高级中等教育学校（</w:t>
      </w:r>
      <w:proofErr w:type="gramStart"/>
      <w:r>
        <w:rPr>
          <w:rFonts w:ascii="宋体" w:eastAsia="宋体" w:hAnsi="宋体" w:cs="宋体" w:hint="eastAsia"/>
          <w:color w:val="545454"/>
          <w:sz w:val="28"/>
          <w:szCs w:val="28"/>
          <w:shd w:val="clear" w:color="auto" w:fill="FFFFFF"/>
        </w:rPr>
        <w:t>含普通</w:t>
      </w:r>
      <w:proofErr w:type="gramEnd"/>
      <w:r>
        <w:rPr>
          <w:rFonts w:ascii="宋体" w:eastAsia="宋体" w:hAnsi="宋体" w:cs="宋体" w:hint="eastAsia"/>
          <w:color w:val="545454"/>
          <w:sz w:val="28"/>
          <w:szCs w:val="28"/>
          <w:shd w:val="clear" w:color="auto" w:fill="FFFFFF"/>
        </w:rPr>
        <w:t>高中、普通中专、职业高中、职业中专、成人中专、技工学校）毕业生或者具有同等学力人员，包括取得高级中等教育学校的毕业证书、结业证书或同等学力认定证明的人员。</w:t>
      </w:r>
    </w:p>
    <w:p w14:paraId="08715BB0"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报考专科起点升本科（以下简称专升本）的考生必须是已取得经教育部审定核准的国民教育系列高等学校、高等教育自学考试机构颁发的专科毕业证书、本科结业证书或以上证书的人员。</w:t>
      </w:r>
    </w:p>
    <w:p w14:paraId="7FD716CC"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2.报考成人高校医学门类专业的考生还应具备以下条件：</w:t>
      </w:r>
    </w:p>
    <w:p w14:paraId="79928239"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1）报考临床医学、口腔医学、预防医学、中医学等临床类专业的人员，应当取得省级卫生健康行政部门颁发的相应类别的执业助理医师及以上资格证书或取得国家认可的普通中专及以上相应专业学历；或者持有县级及以上卫生健康行政部门颁发的乡村医生执业证书并具有中专学历或中专水平证书。</w:t>
      </w:r>
    </w:p>
    <w:p w14:paraId="049AB720"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（2）报考护理学专业的人员应当取得省级卫生健康行政部门颁发的执业护士证书。</w:t>
      </w:r>
    </w:p>
    <w:p w14:paraId="3E700830"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（3）报考医学门类其他专业的人员应当是从事卫生、医药行业工作的在职专业技术人员。</w:t>
      </w:r>
    </w:p>
    <w:p w14:paraId="6AF6F0CD"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（4）考生报考的专业原则上应与所从事的专业对口。</w:t>
      </w:r>
    </w:p>
    <w:p w14:paraId="1E80E0BC"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lastRenderedPageBreak/>
        <w:t>3.在中国定居并符合上述报名条件的港澳居民持《港澳居民来往内地通行证》或《港澳居民居住证》，台湾居民持《台湾居民来往大陆通行证》或《台湾居民居住证》，外国侨民持《外国人永久居留身份证》可选择在工作或居住所在地报名。</w:t>
      </w:r>
    </w:p>
    <w:p w14:paraId="513A544D"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4.考生应在户口所在市（设区市，下同）报名并参加考试，对确需在非户口所在市报考的异地考生，应在工作或居住所在地报考。</w:t>
      </w:r>
    </w:p>
    <w:p w14:paraId="45C0FD2B" w14:textId="77777777" w:rsidR="00E032D9" w:rsidRDefault="00000000">
      <w:pPr>
        <w:pStyle w:val="a3"/>
        <w:widowControl/>
        <w:spacing w:beforeAutospacing="0" w:afterAutospacing="0" w:line="384" w:lineRule="atLeast"/>
        <w:ind w:firstLine="432"/>
        <w:rPr>
          <w:color w:val="545454"/>
          <w:sz w:val="28"/>
          <w:szCs w:val="28"/>
        </w:rPr>
      </w:pPr>
      <w:r>
        <w:rPr>
          <w:rStyle w:val="a4"/>
          <w:rFonts w:ascii="宋体" w:eastAsia="宋体" w:hAnsi="宋体" w:cs="宋体" w:hint="eastAsia"/>
          <w:color w:val="545454"/>
          <w:sz w:val="28"/>
          <w:szCs w:val="28"/>
          <w:shd w:val="clear" w:color="auto" w:fill="FFFFFF"/>
        </w:rPr>
        <w:t>三、报名流程</w:t>
      </w:r>
    </w:p>
    <w:p w14:paraId="17BD2361"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（一）网上填报信息。</w:t>
      </w:r>
    </w:p>
    <w:p w14:paraId="4E030206"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考生应在规定时间内上网填报、修改及查询本人信息。所有参加全国统考、单考单招和免试入学的考生均需办理网上报名手续。</w:t>
      </w:r>
    </w:p>
    <w:p w14:paraId="64718C73"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1.网上填报信息流程。</w:t>
      </w:r>
    </w:p>
    <w:p w14:paraId="732603AC"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考生应登录山东省2023年成人高考网上报名系统（https://crbm.sdzk.cn），查看报名工作安排及提示信息、阅读《考生诚信报考承诺书》并选择接受，认真完成考生注册、考生登录、网上填报信息、采集考生照片、上</w:t>
      </w:r>
      <w:proofErr w:type="gramStart"/>
      <w:r>
        <w:rPr>
          <w:rFonts w:ascii="宋体" w:eastAsia="宋体" w:hAnsi="宋体" w:cs="宋体" w:hint="eastAsia"/>
          <w:color w:val="545454"/>
          <w:sz w:val="28"/>
          <w:szCs w:val="28"/>
          <w:shd w:val="clear" w:color="auto" w:fill="FFFFFF"/>
        </w:rPr>
        <w:t>传个人</w:t>
      </w:r>
      <w:proofErr w:type="gramEnd"/>
      <w:r>
        <w:rPr>
          <w:rFonts w:ascii="宋体" w:eastAsia="宋体" w:hAnsi="宋体" w:cs="宋体" w:hint="eastAsia"/>
          <w:color w:val="545454"/>
          <w:sz w:val="28"/>
          <w:szCs w:val="28"/>
          <w:shd w:val="clear" w:color="auto" w:fill="FFFFFF"/>
        </w:rPr>
        <w:t>资料等步骤。</w:t>
      </w:r>
    </w:p>
    <w:p w14:paraId="1467CCE8"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考生注册个人信息时，需选择证件类型（持有二代身份证的考生不得选择其他证件报考；现役军人如身份证无法正常使用，可选择军官证或士兵证报考），输入证件号码，输入个人手机号和手机短信验证码后，完成个人信息注册。考生设置的登录密码和接收的手机短信验证码，将用于考生的成人高考报名、志愿填报、信息审核、缴费、打印准考证等整个过程，务必妥善保管。</w:t>
      </w:r>
    </w:p>
    <w:p w14:paraId="6D2C97A7"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lastRenderedPageBreak/>
        <w:t>网上填报信息时，考生需如实填报基本信息、联系方式、免试录取及投档照顾政策类别、报名县（市、区）等。</w:t>
      </w:r>
    </w:p>
    <w:p w14:paraId="62C2C46C"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采集考生照片时，考生应根据报名系统提示及要求，通过手机自行拍摄采集并提交本人照片。该照片将用于成人高考报名、考试、录取及入学后学籍注册，审核通过后无法修改。请考生务必严肃对待，规范拍摄本人报考照片。</w:t>
      </w:r>
    </w:p>
    <w:p w14:paraId="64F64CA8"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上</w:t>
      </w:r>
      <w:proofErr w:type="gramStart"/>
      <w:r>
        <w:rPr>
          <w:rFonts w:ascii="宋体" w:eastAsia="宋体" w:hAnsi="宋体" w:cs="宋体" w:hint="eastAsia"/>
          <w:color w:val="545454"/>
          <w:sz w:val="28"/>
          <w:szCs w:val="28"/>
          <w:shd w:val="clear" w:color="auto" w:fill="FFFFFF"/>
        </w:rPr>
        <w:t>传个人</w:t>
      </w:r>
      <w:proofErr w:type="gramEnd"/>
      <w:r>
        <w:rPr>
          <w:rFonts w:ascii="宋体" w:eastAsia="宋体" w:hAnsi="宋体" w:cs="宋体" w:hint="eastAsia"/>
          <w:color w:val="545454"/>
          <w:sz w:val="28"/>
          <w:szCs w:val="28"/>
          <w:shd w:val="clear" w:color="auto" w:fill="FFFFFF"/>
        </w:rPr>
        <w:t>资料时，考生需根据个人情况选择上</w:t>
      </w:r>
      <w:proofErr w:type="gramStart"/>
      <w:r>
        <w:rPr>
          <w:rFonts w:ascii="宋体" w:eastAsia="宋体" w:hAnsi="宋体" w:cs="宋体" w:hint="eastAsia"/>
          <w:color w:val="545454"/>
          <w:sz w:val="28"/>
          <w:szCs w:val="28"/>
          <w:shd w:val="clear" w:color="auto" w:fill="FFFFFF"/>
        </w:rPr>
        <w:t>传资料</w:t>
      </w:r>
      <w:proofErr w:type="gramEnd"/>
      <w:r>
        <w:rPr>
          <w:rFonts w:ascii="宋体" w:eastAsia="宋体" w:hAnsi="宋体" w:cs="宋体" w:hint="eastAsia"/>
          <w:color w:val="545454"/>
          <w:sz w:val="28"/>
          <w:szCs w:val="28"/>
          <w:shd w:val="clear" w:color="auto" w:fill="FFFFFF"/>
        </w:rPr>
        <w:t>类型。</w:t>
      </w:r>
      <w:r>
        <w:rPr>
          <w:rStyle w:val="a4"/>
          <w:rFonts w:ascii="宋体" w:eastAsia="宋体" w:hAnsi="宋体" w:cs="宋体" w:hint="eastAsia"/>
          <w:color w:val="545454"/>
          <w:sz w:val="28"/>
          <w:szCs w:val="28"/>
          <w:shd w:val="clear" w:color="auto" w:fill="FFFFFF"/>
        </w:rPr>
        <w:t>高</w:t>
      </w:r>
      <w:proofErr w:type="gramStart"/>
      <w:r>
        <w:rPr>
          <w:rStyle w:val="a4"/>
          <w:rFonts w:ascii="宋体" w:eastAsia="宋体" w:hAnsi="宋体" w:cs="宋体" w:hint="eastAsia"/>
          <w:color w:val="545454"/>
          <w:sz w:val="28"/>
          <w:szCs w:val="28"/>
          <w:shd w:val="clear" w:color="auto" w:fill="FFFFFF"/>
        </w:rPr>
        <w:t>起专或</w:t>
      </w:r>
      <w:proofErr w:type="gramEnd"/>
      <w:r>
        <w:rPr>
          <w:rStyle w:val="a4"/>
          <w:rFonts w:ascii="宋体" w:eastAsia="宋体" w:hAnsi="宋体" w:cs="宋体" w:hint="eastAsia"/>
          <w:color w:val="545454"/>
          <w:sz w:val="28"/>
          <w:szCs w:val="28"/>
          <w:shd w:val="clear" w:color="auto" w:fill="FFFFFF"/>
        </w:rPr>
        <w:t>高起本考生</w:t>
      </w:r>
      <w:r>
        <w:rPr>
          <w:rFonts w:ascii="宋体" w:eastAsia="宋体" w:hAnsi="宋体" w:cs="宋体" w:hint="eastAsia"/>
          <w:color w:val="545454"/>
          <w:sz w:val="28"/>
          <w:szCs w:val="28"/>
          <w:shd w:val="clear" w:color="auto" w:fill="FFFFFF"/>
        </w:rPr>
        <w:t>，如未满18周岁（截止到2023年12月31日），须上</w:t>
      </w:r>
      <w:proofErr w:type="gramStart"/>
      <w:r>
        <w:rPr>
          <w:rFonts w:ascii="宋体" w:eastAsia="宋体" w:hAnsi="宋体" w:cs="宋体" w:hint="eastAsia"/>
          <w:color w:val="545454"/>
          <w:sz w:val="28"/>
          <w:szCs w:val="28"/>
          <w:shd w:val="clear" w:color="auto" w:fill="FFFFFF"/>
        </w:rPr>
        <w:t>传高级</w:t>
      </w:r>
      <w:proofErr w:type="gramEnd"/>
      <w:r>
        <w:rPr>
          <w:rFonts w:ascii="宋体" w:eastAsia="宋体" w:hAnsi="宋体" w:cs="宋体" w:hint="eastAsia"/>
          <w:color w:val="545454"/>
          <w:sz w:val="28"/>
          <w:szCs w:val="28"/>
          <w:shd w:val="clear" w:color="auto" w:fill="FFFFFF"/>
        </w:rPr>
        <w:t>中等教育学校毕业证书、结业证书或者同等学力认定证明。</w:t>
      </w:r>
      <w:r>
        <w:rPr>
          <w:rStyle w:val="a4"/>
          <w:rFonts w:ascii="宋体" w:eastAsia="宋体" w:hAnsi="宋体" w:cs="宋体" w:hint="eastAsia"/>
          <w:color w:val="545454"/>
          <w:sz w:val="28"/>
          <w:szCs w:val="28"/>
          <w:shd w:val="clear" w:color="auto" w:fill="FFFFFF"/>
        </w:rPr>
        <w:t>专升本考生</w:t>
      </w:r>
      <w:r>
        <w:rPr>
          <w:rFonts w:ascii="宋体" w:eastAsia="宋体" w:hAnsi="宋体" w:cs="宋体" w:hint="eastAsia"/>
          <w:color w:val="545454"/>
          <w:sz w:val="28"/>
          <w:szCs w:val="28"/>
          <w:shd w:val="clear" w:color="auto" w:fill="FFFFFF"/>
        </w:rPr>
        <w:t>须上传《教育部学历证书电子注册备案表》或《中国高等教育学历认证报告》（2002年前专科毕业的考生需申请学历认证），前置学历为国外学历的需上</w:t>
      </w:r>
      <w:proofErr w:type="gramStart"/>
      <w:r>
        <w:rPr>
          <w:rFonts w:ascii="宋体" w:eastAsia="宋体" w:hAnsi="宋体" w:cs="宋体" w:hint="eastAsia"/>
          <w:color w:val="545454"/>
          <w:sz w:val="28"/>
          <w:szCs w:val="28"/>
          <w:shd w:val="clear" w:color="auto" w:fill="FFFFFF"/>
        </w:rPr>
        <w:t>传通过</w:t>
      </w:r>
      <w:proofErr w:type="gramEnd"/>
      <w:r>
        <w:rPr>
          <w:rFonts w:ascii="宋体" w:eastAsia="宋体" w:hAnsi="宋体" w:cs="宋体" w:hint="eastAsia"/>
          <w:color w:val="545454"/>
          <w:sz w:val="28"/>
          <w:szCs w:val="28"/>
          <w:shd w:val="clear" w:color="auto" w:fill="FFFFFF"/>
        </w:rPr>
        <w:t>教育部留学服务中心申请的《国外学历学位认证书》。</w:t>
      </w:r>
      <w:r>
        <w:rPr>
          <w:rStyle w:val="a4"/>
          <w:rFonts w:ascii="宋体" w:eastAsia="宋体" w:hAnsi="宋体" w:cs="宋体" w:hint="eastAsia"/>
          <w:color w:val="545454"/>
          <w:sz w:val="28"/>
          <w:szCs w:val="28"/>
          <w:shd w:val="clear" w:color="auto" w:fill="FFFFFF"/>
        </w:rPr>
        <w:t>异地考生</w:t>
      </w:r>
      <w:r>
        <w:rPr>
          <w:rFonts w:ascii="宋体" w:eastAsia="宋体" w:hAnsi="宋体" w:cs="宋体" w:hint="eastAsia"/>
          <w:color w:val="545454"/>
          <w:sz w:val="28"/>
          <w:szCs w:val="28"/>
          <w:shd w:val="clear" w:color="auto" w:fill="FFFFFF"/>
        </w:rPr>
        <w:t>须上传报考所在市的考前连续3个月社保或</w:t>
      </w:r>
      <w:proofErr w:type="gramStart"/>
      <w:r>
        <w:rPr>
          <w:rFonts w:ascii="宋体" w:eastAsia="宋体" w:hAnsi="宋体" w:cs="宋体" w:hint="eastAsia"/>
          <w:color w:val="545454"/>
          <w:sz w:val="28"/>
          <w:szCs w:val="28"/>
          <w:shd w:val="clear" w:color="auto" w:fill="FFFFFF"/>
        </w:rPr>
        <w:t>医</w:t>
      </w:r>
      <w:proofErr w:type="gramEnd"/>
      <w:r>
        <w:rPr>
          <w:rFonts w:ascii="宋体" w:eastAsia="宋体" w:hAnsi="宋体" w:cs="宋体" w:hint="eastAsia"/>
          <w:color w:val="545454"/>
          <w:sz w:val="28"/>
          <w:szCs w:val="28"/>
          <w:shd w:val="clear" w:color="auto" w:fill="FFFFFF"/>
        </w:rPr>
        <w:t>保证明扫描件；无法提供社保或</w:t>
      </w:r>
      <w:proofErr w:type="gramStart"/>
      <w:r>
        <w:rPr>
          <w:rFonts w:ascii="宋体" w:eastAsia="宋体" w:hAnsi="宋体" w:cs="宋体" w:hint="eastAsia"/>
          <w:color w:val="545454"/>
          <w:sz w:val="28"/>
          <w:szCs w:val="28"/>
          <w:shd w:val="clear" w:color="auto" w:fill="FFFFFF"/>
        </w:rPr>
        <w:t>医</w:t>
      </w:r>
      <w:proofErr w:type="gramEnd"/>
      <w:r>
        <w:rPr>
          <w:rFonts w:ascii="宋体" w:eastAsia="宋体" w:hAnsi="宋体" w:cs="宋体" w:hint="eastAsia"/>
          <w:color w:val="545454"/>
          <w:sz w:val="28"/>
          <w:szCs w:val="28"/>
          <w:shd w:val="clear" w:color="auto" w:fill="FFFFFF"/>
        </w:rPr>
        <w:t>保证明但确在报考所在市居住的考生，可凭报考所在市公安部门发放的居住证（居住证办理时间截止到网上填报信息结束）报名考试，但须同时填写异地考生报考承诺书（报名系统内下载）并通过报名系统上传居住证及承诺书扫描件。</w:t>
      </w:r>
      <w:r>
        <w:rPr>
          <w:rStyle w:val="a4"/>
          <w:rFonts w:ascii="宋体" w:eastAsia="宋体" w:hAnsi="宋体" w:cs="宋体" w:hint="eastAsia"/>
          <w:color w:val="545454"/>
          <w:sz w:val="28"/>
          <w:szCs w:val="28"/>
          <w:shd w:val="clear" w:color="auto" w:fill="FFFFFF"/>
        </w:rPr>
        <w:t>申请免试录取及投档照顾政策的特殊考生</w:t>
      </w:r>
      <w:r>
        <w:rPr>
          <w:rFonts w:ascii="宋体" w:eastAsia="宋体" w:hAnsi="宋体" w:cs="宋体" w:hint="eastAsia"/>
          <w:color w:val="545454"/>
          <w:sz w:val="28"/>
          <w:szCs w:val="28"/>
          <w:shd w:val="clear" w:color="auto" w:fill="FFFFFF"/>
        </w:rPr>
        <w:t>（以下简称特殊考生）须上</w:t>
      </w:r>
      <w:proofErr w:type="gramStart"/>
      <w:r>
        <w:rPr>
          <w:rFonts w:ascii="宋体" w:eastAsia="宋体" w:hAnsi="宋体" w:cs="宋体" w:hint="eastAsia"/>
          <w:color w:val="545454"/>
          <w:sz w:val="28"/>
          <w:szCs w:val="28"/>
          <w:shd w:val="clear" w:color="auto" w:fill="FFFFFF"/>
        </w:rPr>
        <w:t>传相关</w:t>
      </w:r>
      <w:proofErr w:type="gramEnd"/>
      <w:r>
        <w:rPr>
          <w:rFonts w:ascii="宋体" w:eastAsia="宋体" w:hAnsi="宋体" w:cs="宋体" w:hint="eastAsia"/>
          <w:color w:val="545454"/>
          <w:sz w:val="28"/>
          <w:szCs w:val="28"/>
          <w:shd w:val="clear" w:color="auto" w:fill="FFFFFF"/>
        </w:rPr>
        <w:t>证明材料扫描件（相关要求见附件1）。</w:t>
      </w:r>
    </w:p>
    <w:p w14:paraId="57E7B8AC"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2.网上填报信息注意事项。</w:t>
      </w:r>
    </w:p>
    <w:p w14:paraId="6FA4910C"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lastRenderedPageBreak/>
        <w:t>考生必须本人登录网上报名系统完成报名，严禁委托他人代报。任何招生学校、机构和个人不得代替考生本人报考，也不得组织不具备学习条件的人员异地报名参加成人高考。</w:t>
      </w:r>
    </w:p>
    <w:p w14:paraId="175D6F26"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考生应符合报考条件，并对填报信息和上</w:t>
      </w:r>
      <w:proofErr w:type="gramStart"/>
      <w:r>
        <w:rPr>
          <w:rFonts w:ascii="宋体" w:eastAsia="宋体" w:hAnsi="宋体" w:cs="宋体" w:hint="eastAsia"/>
          <w:color w:val="545454"/>
          <w:sz w:val="28"/>
          <w:szCs w:val="28"/>
          <w:shd w:val="clear" w:color="auto" w:fill="FFFFFF"/>
        </w:rPr>
        <w:t>传材料</w:t>
      </w:r>
      <w:proofErr w:type="gramEnd"/>
      <w:r>
        <w:rPr>
          <w:rFonts w:ascii="宋体" w:eastAsia="宋体" w:hAnsi="宋体" w:cs="宋体" w:hint="eastAsia"/>
          <w:color w:val="545454"/>
          <w:sz w:val="28"/>
          <w:szCs w:val="28"/>
          <w:shd w:val="clear" w:color="auto" w:fill="FFFFFF"/>
        </w:rPr>
        <w:t>的真实性和准确性负责。考生提交报考信息前，务必确认姓名、身份证号、性别、民族、学历、政治面貌、考区、免试录取及投档照顾政策类别等各项填报信息准确无误。</w:t>
      </w:r>
    </w:p>
    <w:p w14:paraId="767DCCF5"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考生如违反上述要求，因不符合报考条件、报名信息错误或缺失、免试录取及投档照顾政策选择错误、上</w:t>
      </w:r>
      <w:proofErr w:type="gramStart"/>
      <w:r>
        <w:rPr>
          <w:rFonts w:ascii="宋体" w:eastAsia="宋体" w:hAnsi="宋体" w:cs="宋体" w:hint="eastAsia"/>
          <w:color w:val="545454"/>
          <w:sz w:val="28"/>
          <w:szCs w:val="28"/>
          <w:shd w:val="clear" w:color="auto" w:fill="FFFFFF"/>
        </w:rPr>
        <w:t>传材料</w:t>
      </w:r>
      <w:proofErr w:type="gramEnd"/>
      <w:r>
        <w:rPr>
          <w:rFonts w:ascii="宋体" w:eastAsia="宋体" w:hAnsi="宋体" w:cs="宋体" w:hint="eastAsia"/>
          <w:color w:val="545454"/>
          <w:sz w:val="28"/>
          <w:szCs w:val="28"/>
          <w:shd w:val="clear" w:color="auto" w:fill="FFFFFF"/>
        </w:rPr>
        <w:t>不真实、通过提供虚假材料获取居住证、考区选择错误、登录密码保管不善等情况导致的一切后果将由考生本人承担。</w:t>
      </w:r>
    </w:p>
    <w:p w14:paraId="532CD022"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（二）填报志愿。</w:t>
      </w:r>
    </w:p>
    <w:p w14:paraId="79398F60"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成人高考志愿</w:t>
      </w:r>
      <w:proofErr w:type="gramStart"/>
      <w:r>
        <w:rPr>
          <w:rFonts w:ascii="宋体" w:eastAsia="宋体" w:hAnsi="宋体" w:cs="宋体" w:hint="eastAsia"/>
          <w:color w:val="545454"/>
          <w:sz w:val="28"/>
          <w:szCs w:val="28"/>
          <w:shd w:val="clear" w:color="auto" w:fill="FFFFFF"/>
        </w:rPr>
        <w:t>分首次</w:t>
      </w:r>
      <w:proofErr w:type="gramEnd"/>
      <w:r>
        <w:rPr>
          <w:rFonts w:ascii="宋体" w:eastAsia="宋体" w:hAnsi="宋体" w:cs="宋体" w:hint="eastAsia"/>
          <w:color w:val="545454"/>
          <w:sz w:val="28"/>
          <w:szCs w:val="28"/>
          <w:shd w:val="clear" w:color="auto" w:fill="FFFFFF"/>
        </w:rPr>
        <w:t>志愿与征集志愿两次填报，每次志愿均设置同科类的两个顺序志愿，具体安排如下：</w:t>
      </w:r>
    </w:p>
    <w:p w14:paraId="303E4CB6"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1.填报首次志愿。</w:t>
      </w:r>
    </w:p>
    <w:p w14:paraId="6111BF40"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考生在网上填报信息的同时填报2023年成人高考首次志愿，其中免试入学的考生根据教育部规定的招生学校及专业目录填报志愿。</w:t>
      </w:r>
    </w:p>
    <w:p w14:paraId="00E2F1FD"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2.填报征集志愿。</w:t>
      </w:r>
    </w:p>
    <w:p w14:paraId="1D6A346E"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未被录取的考生需重新登录山东省教育招生考试院网上报名系统填报征集志愿。首次志愿录取结束后，考生可在12月中旬前通过山东省教育招生考试院网站查询录取去向，征集志愿填报时间另行通知。</w:t>
      </w:r>
    </w:p>
    <w:p w14:paraId="0E6A1850"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（三）资格审核。</w:t>
      </w:r>
    </w:p>
    <w:p w14:paraId="17336475"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lastRenderedPageBreak/>
        <w:t>所有网上审核不通过的考生，需本人持身份证（现役军人持军官证或士兵证）等相关证件原件按各市教育招生考试机构要求到报名县（市、区）教育招生考试机构现场办理审核手续。具体要求可咨询各市教育招生考试机构，咨询电话见附件2。</w:t>
      </w:r>
    </w:p>
    <w:p w14:paraId="29A19EDB"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（四）网上确认缴费。</w:t>
      </w:r>
    </w:p>
    <w:p w14:paraId="3857F82F"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审核通过考生可以登录报名系统下载个人报名信息确认单，进行报名信息确认并缴费。</w:t>
      </w:r>
    </w:p>
    <w:p w14:paraId="21D9033F"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根据《山东省发展和改革委员会 山东省财政厅关于重新明确成人高考报名考试收费有关问题的通知》（</w:t>
      </w:r>
      <w:proofErr w:type="gramStart"/>
      <w:r>
        <w:rPr>
          <w:rFonts w:ascii="宋体" w:eastAsia="宋体" w:hAnsi="宋体" w:cs="宋体" w:hint="eastAsia"/>
          <w:color w:val="545454"/>
          <w:sz w:val="28"/>
          <w:szCs w:val="28"/>
          <w:shd w:val="clear" w:color="auto" w:fill="FFFFFF"/>
        </w:rPr>
        <w:t>鲁发改成本</w:t>
      </w:r>
      <w:proofErr w:type="gramEnd"/>
      <w:r>
        <w:rPr>
          <w:rFonts w:ascii="宋体" w:eastAsia="宋体" w:hAnsi="宋体" w:cs="宋体" w:hint="eastAsia"/>
          <w:color w:val="545454"/>
          <w:sz w:val="28"/>
          <w:szCs w:val="28"/>
          <w:shd w:val="clear" w:color="auto" w:fill="FFFFFF"/>
        </w:rPr>
        <w:t>〔2022〕250号）规定，</w:t>
      </w:r>
      <w:proofErr w:type="gramStart"/>
      <w:r>
        <w:rPr>
          <w:rFonts w:ascii="宋体" w:eastAsia="宋体" w:hAnsi="宋体" w:cs="宋体" w:hint="eastAsia"/>
          <w:color w:val="545454"/>
          <w:sz w:val="28"/>
          <w:szCs w:val="28"/>
          <w:shd w:val="clear" w:color="auto" w:fill="FFFFFF"/>
        </w:rPr>
        <w:t>高起专层次</w:t>
      </w:r>
      <w:proofErr w:type="gramEnd"/>
      <w:r>
        <w:rPr>
          <w:rFonts w:ascii="宋体" w:eastAsia="宋体" w:hAnsi="宋体" w:cs="宋体" w:hint="eastAsia"/>
          <w:color w:val="545454"/>
          <w:sz w:val="28"/>
          <w:szCs w:val="28"/>
          <w:shd w:val="clear" w:color="auto" w:fill="FFFFFF"/>
        </w:rPr>
        <w:t>报名考试费每生130元，专升本层次报名考试费每生130元，高起本层次报名考试费每生170元，免试考生仅需缴纳报名费每生40元。</w:t>
      </w:r>
    </w:p>
    <w:p w14:paraId="1D5E53B7"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考生应在规定时间内登录报名系统进行网上缴费，并认真核对本人缴费项目。未在规定时间缴费的考生将视为自行放弃报名及考试资格，因个人原因无法参加考试的考生</w:t>
      </w:r>
      <w:proofErr w:type="gramStart"/>
      <w:r>
        <w:rPr>
          <w:rFonts w:ascii="宋体" w:eastAsia="宋体" w:hAnsi="宋体" w:cs="宋体" w:hint="eastAsia"/>
          <w:color w:val="545454"/>
          <w:sz w:val="28"/>
          <w:szCs w:val="28"/>
          <w:shd w:val="clear" w:color="auto" w:fill="FFFFFF"/>
        </w:rPr>
        <w:t>不予退</w:t>
      </w:r>
      <w:proofErr w:type="gramEnd"/>
      <w:r>
        <w:rPr>
          <w:rFonts w:ascii="宋体" w:eastAsia="宋体" w:hAnsi="宋体" w:cs="宋体" w:hint="eastAsia"/>
          <w:color w:val="545454"/>
          <w:sz w:val="28"/>
          <w:szCs w:val="28"/>
          <w:shd w:val="clear" w:color="auto" w:fill="FFFFFF"/>
        </w:rPr>
        <w:t>费。</w:t>
      </w:r>
    </w:p>
    <w:p w14:paraId="46BE666D" w14:textId="77777777" w:rsidR="00E032D9" w:rsidRDefault="00000000">
      <w:pPr>
        <w:pStyle w:val="a3"/>
        <w:widowControl/>
        <w:spacing w:beforeAutospacing="0" w:afterAutospacing="0" w:line="384" w:lineRule="atLeast"/>
        <w:ind w:firstLine="432"/>
        <w:rPr>
          <w:color w:val="545454"/>
          <w:sz w:val="28"/>
          <w:szCs w:val="28"/>
        </w:rPr>
      </w:pPr>
      <w:r>
        <w:rPr>
          <w:rStyle w:val="a4"/>
          <w:rFonts w:ascii="宋体" w:eastAsia="宋体" w:hAnsi="宋体" w:cs="宋体" w:hint="eastAsia"/>
          <w:color w:val="545454"/>
          <w:sz w:val="28"/>
          <w:szCs w:val="28"/>
          <w:shd w:val="clear" w:color="auto" w:fill="FFFFFF"/>
        </w:rPr>
        <w:t>四、准考证打印</w:t>
      </w:r>
    </w:p>
    <w:p w14:paraId="116C405D"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报名缴费成功的考生可于2023年10月18日至10月22日登录报名系统，自行下载并打印准考证，按照准考证规定的时间、地点参加考试（考试时间见附件3）。</w:t>
      </w:r>
    </w:p>
    <w:p w14:paraId="00EDDE52" w14:textId="77777777" w:rsidR="00E032D9" w:rsidRDefault="00000000">
      <w:pPr>
        <w:pStyle w:val="a3"/>
        <w:widowControl/>
        <w:spacing w:beforeAutospacing="0" w:afterAutospacing="0" w:line="384" w:lineRule="atLeast"/>
        <w:ind w:firstLine="432"/>
        <w:rPr>
          <w:color w:val="545454"/>
          <w:sz w:val="28"/>
          <w:szCs w:val="28"/>
        </w:rPr>
      </w:pPr>
      <w:r>
        <w:rPr>
          <w:rStyle w:val="a4"/>
          <w:rFonts w:ascii="宋体" w:eastAsia="宋体" w:hAnsi="宋体" w:cs="宋体" w:hint="eastAsia"/>
          <w:color w:val="545454"/>
          <w:sz w:val="28"/>
          <w:szCs w:val="28"/>
          <w:shd w:val="clear" w:color="auto" w:fill="FFFFFF"/>
        </w:rPr>
        <w:t>五、成绩查询</w:t>
      </w:r>
    </w:p>
    <w:p w14:paraId="40769B8C"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考生可于2023年11月下旬登录山东省教育招生考试</w:t>
      </w:r>
      <w:proofErr w:type="gramStart"/>
      <w:r>
        <w:rPr>
          <w:rFonts w:ascii="宋体" w:eastAsia="宋体" w:hAnsi="宋体" w:cs="宋体" w:hint="eastAsia"/>
          <w:color w:val="545454"/>
          <w:sz w:val="28"/>
          <w:szCs w:val="28"/>
          <w:shd w:val="clear" w:color="auto" w:fill="FFFFFF"/>
        </w:rPr>
        <w:t>院官网</w:t>
      </w:r>
      <w:proofErr w:type="gramEnd"/>
      <w:r>
        <w:rPr>
          <w:rFonts w:ascii="宋体" w:eastAsia="宋体" w:hAnsi="宋体" w:cs="宋体" w:hint="eastAsia"/>
          <w:color w:val="545454"/>
          <w:sz w:val="28"/>
          <w:szCs w:val="28"/>
          <w:shd w:val="clear" w:color="auto" w:fill="FFFFFF"/>
        </w:rPr>
        <w:t>进行成绩查询。考生对本人的考试成绩如有质疑，应在成绩公布次日起2</w:t>
      </w:r>
      <w:r>
        <w:rPr>
          <w:rFonts w:ascii="宋体" w:eastAsia="宋体" w:hAnsi="宋体" w:cs="宋体" w:hint="eastAsia"/>
          <w:color w:val="545454"/>
          <w:sz w:val="28"/>
          <w:szCs w:val="28"/>
          <w:shd w:val="clear" w:color="auto" w:fill="FFFFFF"/>
        </w:rPr>
        <w:lastRenderedPageBreak/>
        <w:t>个自然日内，由本人携带相关证件到报名县（市、区）教育招生考试机构提出复核申请，逾期不予办理。</w:t>
      </w:r>
    </w:p>
    <w:p w14:paraId="213A26B3" w14:textId="77777777" w:rsidR="00E032D9" w:rsidRDefault="00000000">
      <w:pPr>
        <w:pStyle w:val="a3"/>
        <w:widowControl/>
        <w:spacing w:beforeAutospacing="0" w:afterAutospacing="0" w:line="384" w:lineRule="atLeast"/>
        <w:ind w:firstLine="432"/>
        <w:rPr>
          <w:color w:val="545454"/>
          <w:sz w:val="28"/>
          <w:szCs w:val="28"/>
        </w:rPr>
      </w:pPr>
      <w:r>
        <w:rPr>
          <w:rStyle w:val="a4"/>
          <w:rFonts w:ascii="宋体" w:eastAsia="宋体" w:hAnsi="宋体" w:cs="宋体" w:hint="eastAsia"/>
          <w:color w:val="545454"/>
          <w:sz w:val="28"/>
          <w:szCs w:val="28"/>
          <w:shd w:val="clear" w:color="auto" w:fill="FFFFFF"/>
        </w:rPr>
        <w:t>六、违纪作弊违法处理</w:t>
      </w:r>
    </w:p>
    <w:p w14:paraId="4EEB61FD" w14:textId="77777777" w:rsidR="00E032D9" w:rsidRDefault="00000000">
      <w:pPr>
        <w:pStyle w:val="a3"/>
        <w:widowControl/>
        <w:spacing w:beforeAutospacing="0" w:afterAutospacing="0" w:line="384" w:lineRule="atLeast"/>
        <w:ind w:firstLine="432"/>
        <w:rPr>
          <w:color w:val="545454"/>
          <w:sz w:val="28"/>
          <w:szCs w:val="28"/>
        </w:rPr>
      </w:pPr>
      <w:r>
        <w:rPr>
          <w:rFonts w:ascii="宋体" w:eastAsia="宋体" w:hAnsi="宋体" w:cs="宋体" w:hint="eastAsia"/>
          <w:color w:val="545454"/>
          <w:sz w:val="28"/>
          <w:szCs w:val="28"/>
          <w:shd w:val="clear" w:color="auto" w:fill="FFFFFF"/>
        </w:rPr>
        <w:t>考试违纪作弊违法按照《国家教育考试违规处理办法》（中华人民共和国教育部令第33号）、《刑法修正案（九）》等有关规定处理。其中，有违纪行为的，取消该科目的考试成绩；有作弊行为的，其报名参加考试的各科成绩无效；构成犯罪的，由司法机关依法追究刑事责任。</w:t>
      </w:r>
    </w:p>
    <w:p w14:paraId="371B1342" w14:textId="77777777" w:rsidR="00E032D9" w:rsidRDefault="00000000">
      <w:pPr>
        <w:pStyle w:val="a3"/>
        <w:widowControl/>
        <w:spacing w:beforeAutospacing="0" w:afterAutospacing="0" w:line="384" w:lineRule="atLeast"/>
        <w:ind w:firstLine="432"/>
        <w:rPr>
          <w:color w:val="545454"/>
          <w:sz w:val="21"/>
          <w:szCs w:val="21"/>
        </w:rPr>
      </w:pPr>
      <w:r>
        <w:rPr>
          <w:rFonts w:ascii="宋体" w:eastAsia="宋体" w:hAnsi="宋体" w:cs="宋体" w:hint="eastAsia"/>
          <w:color w:val="545454"/>
          <w:sz w:val="16"/>
          <w:szCs w:val="16"/>
          <w:shd w:val="clear" w:color="auto" w:fill="FFFFFF"/>
        </w:rPr>
        <w:t>附件：</w:t>
      </w:r>
      <w:r>
        <w:rPr>
          <w:rFonts w:ascii="微软雅黑" w:eastAsia="微软雅黑" w:hAnsi="微软雅黑" w:cs="微软雅黑" w:hint="eastAsia"/>
          <w:noProof/>
          <w:color w:val="545454"/>
          <w:sz w:val="21"/>
          <w:szCs w:val="21"/>
          <w:shd w:val="clear" w:color="auto" w:fill="FFFFFF"/>
        </w:rPr>
        <w:drawing>
          <wp:inline distT="0" distB="0" distL="114300" distR="114300" wp14:anchorId="57DCF797" wp14:editId="531334A5">
            <wp:extent cx="152400" cy="1524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hyperlink r:id="rId5" w:tooltip="1.特殊考生资格申报要求.docx" w:history="1">
        <w:r>
          <w:rPr>
            <w:rStyle w:val="a6"/>
            <w:rFonts w:ascii="宋体" w:eastAsia="宋体" w:hAnsi="宋体" w:cs="宋体" w:hint="eastAsia"/>
            <w:sz w:val="16"/>
            <w:szCs w:val="16"/>
            <w:shd w:val="clear" w:color="auto" w:fill="FFFFFF"/>
          </w:rPr>
          <w:t>1.特殊考生资格申报要求.docx</w:t>
        </w:r>
      </w:hyperlink>
    </w:p>
    <w:p w14:paraId="24BE977B" w14:textId="77777777" w:rsidR="00E032D9" w:rsidRDefault="00000000">
      <w:pPr>
        <w:pStyle w:val="a3"/>
        <w:widowControl/>
        <w:spacing w:beforeAutospacing="0" w:afterAutospacing="0" w:line="384" w:lineRule="atLeast"/>
        <w:ind w:firstLine="432"/>
        <w:rPr>
          <w:color w:val="545454"/>
          <w:sz w:val="21"/>
          <w:szCs w:val="21"/>
        </w:rPr>
      </w:pPr>
      <w:r>
        <w:rPr>
          <w:rFonts w:ascii="宋体" w:eastAsia="宋体" w:hAnsi="宋体" w:cs="宋体" w:hint="eastAsia"/>
          <w:color w:val="545454"/>
          <w:sz w:val="16"/>
          <w:szCs w:val="16"/>
          <w:shd w:val="clear" w:color="auto" w:fill="FFFFFF"/>
        </w:rPr>
        <w:t xml:space="preserve">　　</w:t>
      </w:r>
      <w:r>
        <w:rPr>
          <w:rFonts w:ascii="微软雅黑" w:eastAsia="微软雅黑" w:hAnsi="微软雅黑" w:cs="微软雅黑" w:hint="eastAsia"/>
          <w:noProof/>
          <w:color w:val="545454"/>
          <w:sz w:val="21"/>
          <w:szCs w:val="21"/>
          <w:shd w:val="clear" w:color="auto" w:fill="FFFFFF"/>
        </w:rPr>
        <w:drawing>
          <wp:inline distT="0" distB="0" distL="114300" distR="114300" wp14:anchorId="22D78126" wp14:editId="4082552A">
            <wp:extent cx="152400" cy="152400"/>
            <wp:effectExtent l="0" t="0" r="0" b="0"/>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hyperlink r:id="rId6" w:tooltip="2.各市教育招生考试机构咨询电话.docx" w:history="1">
        <w:r>
          <w:rPr>
            <w:rStyle w:val="a6"/>
            <w:rFonts w:ascii="宋体" w:eastAsia="宋体" w:hAnsi="宋体" w:cs="宋体" w:hint="eastAsia"/>
            <w:sz w:val="16"/>
            <w:szCs w:val="16"/>
            <w:shd w:val="clear" w:color="auto" w:fill="FFFFFF"/>
          </w:rPr>
          <w:t>2.各市教育招生考试机构咨询电话.docx</w:t>
        </w:r>
      </w:hyperlink>
    </w:p>
    <w:p w14:paraId="3EC60E9E" w14:textId="77777777" w:rsidR="00E032D9" w:rsidRDefault="00000000">
      <w:pPr>
        <w:pStyle w:val="a3"/>
        <w:widowControl/>
        <w:spacing w:beforeAutospacing="0" w:afterAutospacing="0" w:line="384" w:lineRule="atLeast"/>
        <w:ind w:firstLine="432"/>
        <w:rPr>
          <w:color w:val="545454"/>
          <w:sz w:val="21"/>
          <w:szCs w:val="21"/>
        </w:rPr>
      </w:pPr>
      <w:r>
        <w:rPr>
          <w:rFonts w:ascii="宋体" w:eastAsia="宋体" w:hAnsi="宋体" w:cs="宋体" w:hint="eastAsia"/>
          <w:color w:val="545454"/>
          <w:sz w:val="16"/>
          <w:szCs w:val="16"/>
          <w:shd w:val="clear" w:color="auto" w:fill="FFFFFF"/>
        </w:rPr>
        <w:t xml:space="preserve">　　</w:t>
      </w:r>
      <w:r>
        <w:rPr>
          <w:rFonts w:ascii="微软雅黑" w:eastAsia="微软雅黑" w:hAnsi="微软雅黑" w:cs="微软雅黑" w:hint="eastAsia"/>
          <w:noProof/>
          <w:color w:val="545454"/>
          <w:sz w:val="21"/>
          <w:szCs w:val="21"/>
          <w:shd w:val="clear" w:color="auto" w:fill="FFFFFF"/>
        </w:rPr>
        <w:drawing>
          <wp:inline distT="0" distB="0" distL="114300" distR="114300" wp14:anchorId="6309F53C" wp14:editId="1011FBDB">
            <wp:extent cx="152400" cy="152400"/>
            <wp:effectExtent l="0" t="0" r="0" b="0"/>
            <wp:docPr id="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hyperlink r:id="rId7" w:tooltip="3.2023年全国成人高校招生统一考试时间表.docx" w:history="1">
        <w:r>
          <w:rPr>
            <w:rStyle w:val="a6"/>
            <w:rFonts w:ascii="宋体" w:eastAsia="宋体" w:hAnsi="宋体" w:cs="宋体" w:hint="eastAsia"/>
            <w:sz w:val="16"/>
            <w:szCs w:val="16"/>
            <w:shd w:val="clear" w:color="auto" w:fill="FFFFFF"/>
          </w:rPr>
          <w:t>3.2023年全国成人高校招生统一考试时间表.docx</w:t>
        </w:r>
      </w:hyperlink>
    </w:p>
    <w:p w14:paraId="4F2BA16F" w14:textId="77777777" w:rsidR="00E032D9" w:rsidRDefault="00E032D9"/>
    <w:sectPr w:rsidR="00E032D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k2ZmZmNTc0NGM1OGJkZjg0OTVhY2EwNTg3YTNhNjUifQ=="/>
  </w:docVars>
  <w:rsids>
    <w:rsidRoot w:val="00E032D9"/>
    <w:rsid w:val="00933A01"/>
    <w:rsid w:val="00E032D9"/>
    <w:rsid w:val="2B0F3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AB6477"/>
  <w15:docId w15:val="{7C6B768B-3E5D-430B-8B24-9F239A9AF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 w:type="character" w:styleId="a5">
    <w:name w:val="Emphasis"/>
    <w:basedOn w:val="a0"/>
    <w:qFormat/>
    <w:rPr>
      <w:i/>
    </w:rPr>
  </w:style>
  <w:style w:type="character" w:styleId="a6">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dzk.cn/Floadup/file/20230901/6382916145077071337475955.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dzk.cn/Floadup/file/20230901/6382916144302070509310290.docx" TargetMode="External"/><Relationship Id="rId5" Type="http://schemas.openxmlformats.org/officeDocument/2006/relationships/hyperlink" Target="https://www.sdzk.cn/Floadup/file/20230901/6382916143488008628729945.docx" TargetMode="External"/><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556</Words>
  <Characters>3170</Characters>
  <Application>Microsoft Office Word</Application>
  <DocSecurity>0</DocSecurity>
  <Lines>26</Lines>
  <Paragraphs>7</Paragraphs>
  <ScaleCrop>false</ScaleCrop>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86155</cp:lastModifiedBy>
  <cp:revision>2</cp:revision>
  <dcterms:created xsi:type="dcterms:W3CDTF">2023-09-02T02:56:00Z</dcterms:created>
  <dcterms:modified xsi:type="dcterms:W3CDTF">2023-09-02T10:28:00Z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DD51DDA3FA714BD4B56F6DD07FE48E08_12</vt:lpwstr>
  </property>
</Properties>
</file>