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84" w:lineRule="atLeast"/>
        <w:ind w:left="0" w:right="0" w:firstLine="0"/>
        <w:jc w:val="center"/>
        <w:rPr>
          <w:rFonts w:ascii="微软雅黑" w:hAnsi="微软雅黑" w:eastAsia="微软雅黑" w:cs="微软雅黑"/>
          <w:b w:val="0"/>
          <w:bCs w:val="0"/>
          <w:i w:val="0"/>
          <w:iCs w:val="0"/>
          <w:caps w:val="0"/>
          <w:color w:val="3275BA"/>
          <w:spacing w:val="0"/>
          <w:sz w:val="32"/>
          <w:szCs w:val="32"/>
        </w:rPr>
      </w:pPr>
      <w:r>
        <w:rPr>
          <w:rFonts w:hint="eastAsia" w:ascii="微软雅黑" w:hAnsi="微软雅黑" w:eastAsia="微软雅黑" w:cs="微软雅黑"/>
          <w:b w:val="0"/>
          <w:bCs w:val="0"/>
          <w:i w:val="0"/>
          <w:iCs w:val="0"/>
          <w:caps w:val="0"/>
          <w:color w:val="3275BA"/>
          <w:spacing w:val="0"/>
          <w:sz w:val="32"/>
          <w:szCs w:val="32"/>
          <w:shd w:val="clear" w:fill="FFFFFF"/>
        </w:rPr>
        <w:t>2024年山东省成人高考报名公告</w:t>
      </w:r>
    </w:p>
    <w:p>
      <w:pPr>
        <w:keepNext w:val="0"/>
        <w:keepLines w:val="0"/>
        <w:widowControl/>
        <w:suppressLineNumbers w:val="0"/>
        <w:jc w:val="center"/>
      </w:pPr>
      <w:r>
        <w:rPr>
          <w:rStyle w:val="7"/>
          <w:rFonts w:hint="eastAsia" w:ascii="微软雅黑" w:hAnsi="微软雅黑" w:eastAsia="微软雅黑" w:cs="微软雅黑"/>
          <w:i w:val="0"/>
          <w:iCs w:val="0"/>
          <w:caps w:val="0"/>
          <w:color w:val="434343"/>
          <w:spacing w:val="0"/>
          <w:kern w:val="0"/>
          <w:sz w:val="16"/>
          <w:szCs w:val="16"/>
          <w:shd w:val="clear" w:fill="E9E9E9"/>
          <w:lang w:val="en-US" w:eastAsia="zh-CN" w:bidi="ar"/>
        </w:rPr>
        <w:t>来源：山东省教育招生考试院 作者：山东省教育招生考试院 点击：70409 发布时间：2024-08-20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根据《</w:t>
      </w:r>
      <w:bookmarkStart w:id="0" w:name="_GoBack"/>
      <w:r>
        <w:rPr>
          <w:rFonts w:hint="eastAsia" w:ascii="宋体" w:hAnsi="宋体" w:eastAsia="宋体" w:cs="宋体"/>
          <w:i w:val="0"/>
          <w:iCs w:val="0"/>
          <w:caps w:val="0"/>
          <w:color w:val="545454"/>
          <w:spacing w:val="0"/>
          <w:sz w:val="30"/>
          <w:szCs w:val="30"/>
          <w:shd w:val="clear" w:fill="FFFFFF"/>
        </w:rPr>
        <w:t>教育部办公厅关于做好20</w:t>
      </w:r>
      <w:bookmarkEnd w:id="0"/>
      <w:r>
        <w:rPr>
          <w:rFonts w:hint="eastAsia" w:ascii="宋体" w:hAnsi="宋体" w:eastAsia="宋体" w:cs="宋体"/>
          <w:i w:val="0"/>
          <w:iCs w:val="0"/>
          <w:caps w:val="0"/>
          <w:color w:val="545454"/>
          <w:spacing w:val="0"/>
          <w:sz w:val="30"/>
          <w:szCs w:val="30"/>
          <w:shd w:val="clear" w:fill="FFFFFF"/>
        </w:rPr>
        <w:t>24年全国成人高校招生工作的通知》（教学厅〔2024〕5号）、《山东省教育招生考试院关于做好2024年成人高校招生考试报名工作的通知》（鲁招考〔2024〕77号）等文件规定和我省工作安排，现将我省2024年成人高考报名有关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一、时间安排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2024年成人高考报名分为网上填报信息（含填报首次志愿，下同）、报名资格审核、网上确认缴费3个环节。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网上填报信息：8月29日—9月2日。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报名资格审核：9月5日—9月10日（其中9月9日—9月10日可查询网上审核结果）。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网上确认缴费：9月11日—9月14日。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以上环节工作时间均为每天8:30至17:00。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二、招生对象及报名条件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（一）招生对象。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符合下列条件的中国公民可以报名：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1.遵守中华人民共和国宪法和法律；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2.国家承认学历的各类高、中等学校在校生以外的从业人员和社会其他人员；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3.身体健康，生活能自理，不影响所报专业学习。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1.报考高中起点升本科（以下简称高起本）或高中起点升专科（以下简称高起专）的考生，应为高级中等教育学校（含普通高中、普通中专、职业高中、职业中专、成人中专、技工学校）毕业生或者具有同等学力人员，包括取得高级中等教育学校的毕业证书、结业证书或同等学力认定证明的人员。高级中等教育学校学制一般为3年，学制少于3年者需符合相应招生、学籍注册及毕业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报考专科起点升本科（以下简称专升本）的考生，必须是已取得经教育部审定核准的国民教育系列高等学校、高等教育自学考试机构颁发的专科毕业证书、本科结业证书或以上证书的人员。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2.报考成人高校医学门类专业的考生还应具备以下条件：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1）报考临床医学、口腔医学、预防医学、中医学等临床类专业的人员，应当取得省级卫生健康行政部门颁发的相应类别的执业助理医师及以上资格证书或取得国家认可的普通中专及以上相应专业学历；或者持有县级及以上卫生健康行政部门颁发的乡村医生执业证书并具有中专学历或中专水平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（2）报考护理学专业的人员应当取得卫生健康行政部门颁发的护士执业证书。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（3）报考医学门类其他专业的人员应当是从事卫生、医药行业工作的在职专业技术人员。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（4）考生报考的专业原则上应与所从事的专业对口。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3.考生应在户口所在市（设区市，下同）报名并参加考试，对确需在非户口所在市报考的异地考生，应在工作或居住所在地报考。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4.在中国定居并符合上述报名条件的港澳居民持《港澳居民来往内地通行证》或《港澳居民居住证》，台湾居民持《台湾居民来往大陆通行证》或《台湾居民居住证》，外国侨民持《外国人永久居留身份证》可选择居住或工作所在地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三、报名流程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（一）网上填报信息。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考生应在规定时间内登录山东省2024年成人高考网上报名系统（https://crbm.sdzk.cn），认真阅读2024年成人高等学校招生全国统一考试报名须知及提示信息，完成考生注册、照片采集、信息填报、资料上传、志愿填报等步骤。所有参加全国统考、单考单招和免试入学的考生，均需进行网上信息填报。规定时间结束后，不再允许考生上网填报、修改本人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1.考生注册。考生需选择证件类型（现役军人如身份证无法正常使用，可选择军官证或士兵证报考；持有二代身份证的考生不得选择其他证件报考），输入证件号码，通过输入个人手机号码获取手机短信验证码后，完成考生信息注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照片采集。考生要严格按照采集要求和操作步骤上传照片，通过手机自行拍摄采集并提交本人照片。该照片将用于成人高考报名、考试、录取及入学后学籍注册，审核通过后无法修改。请考生务必严肃对待，规范拍摄本人报考照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3.信息填报。考生需如实填报基本信息、联系方式、报考信息、报名县（市、区）、免试录取及投档照顾政策类别等。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4.资料上传。考生需根据个人情况选择上传资料类型。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（1）所有考生均须上传山东省2024年成人高考诚信报考承诺书（以下简称诚信报考承诺书，格式见附件1）扫描件。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2）高起专或高起本考生，如未满18周岁（截止到2024年12月31日，下同），须上传高级中等教育学校毕业证书、结业证书或者同等学力认定证明；已满18周岁的考生应确保本人符合报名条件，报考时不再上传相关学历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3）专升本考生须上传中国高等教育学生信息网（https://www.chsi.com.cn/）下载的《教育部学历证书电子注册备案表》或《中国高等教育学历认证报告》（2002年前专科毕业的考生需申请学历认证），前置学历为国外学历的需上传通过教育部留学服务中心申请的《国外学历学位认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4）异地考生须上传报考所在市的报名前连续3个月社保或医保证明扫描件，无法提供社保或医保证明但确在报考所在市居住的考生，可凭报考所在市公安部门发放的有效期内且完成申领时间在2024年9月2日前（含）的居住证报名考试，但须同时填写山东省2024年成人高考异地考生报名承诺书（报名系统内下载）,并通过报名系统上传居住证及承诺书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（5）申请免试录取及投档照顾政策的特殊考生（以下简称特殊考生）须上传相关证明材料扫描件（相关要求见附件2）。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5.志愿填报。考生共可填报3次志愿，包含1次首次志愿、2次征集志愿。网上填报信息时，考生可根据个人情况填报1个“院校+专业”首次志愿，其中免试入学的考生根据教育部规定的招生学校及专业目录填报志愿。12月中旬前，考生可通过山东省教育招生考试院官网查询首次志愿录取去向，未被录取的考生需重新登录山东省教育招生考试院网上报名系统填报征集志愿，征集志愿填报2次，每次均设置12个“院校+专业”平行志愿，填报时间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6.注意事项。考生必须本人登录网上报名系统完成报名，任何招生学校、机构和个人不得代替考生本人报考，也不得组织不具备学习条件的人员异地报名参加成人高考。考生设置的登录密码及接收的手机短信验证码，将用于考生的成人高考报名、志愿填报、信息审核、缴费、打印准考证等整个过程，务必妥善保管，不要对外泄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考生应符合报考条件，上传符合要求的诚信报考承诺书，并对填报信息和上传材料的真实性和准确性负责。考生提交报考信息前，务必确认姓名、身份证号、性别、民族、学历、政治面貌、考区、免试录取及投档照顾政策类别等各项填报信息准确无误。考生在网上填报信息阶段，完成填报后发现信息错误，可进行修改，如修改报考层次则必须同时修改首次志愿信息（修改为专升本层次还须上传前置学历证明），否则报名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考生如违反上述要求，因不符合报考条件、报名信息错误或缺失、他人代报、免试录取及投档照顾政策选择错误、上传材料不真实、通过提供虚假材料获取居住证、考区选择错误、登录密码或手机短信验证码保管不善、诚信报考承诺书不符合要求等情况导致的一切后果将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（二）资格审核。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所有网上审核不通过的考生，需本人持身份证（现役军人持军官证或士兵证）等相关证件原件按各市教育招生考试机构要求到报名县（市、区）招生考试机构现场办理审核手续。具体要求可咨询各市教育招生考试机构（咨询电话见附件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（三）网上确认缴费。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根据《山东省发展和改革委员会 山东省财政厅关于重新明确成人高考报名考试收费有关问题的通知》（鲁发改成本〔2022〕250号），高起专层次报名考试费每生130元，专升本层次报名考试费每生130元，高起本层次报名考试费每生170元，免试考生仅需缴纳报名费每生40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审核通过的考生应在规定时间内登录报名系统下载个人报名信息确认单进行报名信息确认并缴费，缴费时需认真核对本人缴费项目。未在规定时间缴费的考生将视为自行放弃报名及考试资格，因报名人员自身原因或非教育招生考试机构原因、非重大公共事件等导致报名人员未参加考试的，已缴纳的报名考试费不予退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四、准考证打印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报名缴费成功的考生可于2024年10月16日至10月20日登录报名系统，自行下载并打印准考证，按照准考证规定的时间、地点参加考试（考试时间表见附件4）。准考证打印时间为10月16日—18日每天8:30—17:00，10月19日—20日每天7:00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五、成绩查询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考生可于2024年11月下旬通过山东省2024年成人高考成绩查询平台（https://cx.sdzk.cn） 进行成绩查询。考生如对本人的考试成绩有异议，应在成绩公布次日起2个自然日内，由本人携带相关证件到报名县（市、区）招生考试机构提出复核申请，逾期不予办理。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Style w:val="6"/>
          <w:rFonts w:hint="eastAsia" w:ascii="宋体" w:hAnsi="宋体" w:eastAsia="宋体" w:cs="宋体"/>
          <w:i w:val="0"/>
          <w:iCs w:val="0"/>
          <w:caps w:val="0"/>
          <w:color w:val="545454"/>
          <w:spacing w:val="0"/>
          <w:sz w:val="30"/>
          <w:szCs w:val="30"/>
          <w:shd w:val="clear" w:fill="FFFFFF"/>
        </w:rPr>
        <w:t>六、违规处理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成人高考是国家教育考试，《中华人民共和国刑法修正案（九）》《国家教育考试违规处理办法》《最高人民法院、最高人民检察院关于办理组织考试作弊等刑事案件适用法律若干问题的解释》等法律法规均对考试违纪作弊行为有严厉的处罚规定。其中，有违纪行为的，取消该科目的考试成绩；有作弊行为的，其报名参加考试的各科成绩无效；构成犯罪的，由司法机关依法追究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附件：</w:t>
      </w:r>
      <w:r>
        <w:rPr>
          <w:rFonts w:hint="eastAsia" w:ascii="微软雅黑" w:hAnsi="微软雅黑" w:eastAsia="微软雅黑" w:cs="微软雅黑"/>
          <w:i w:val="0"/>
          <w:iCs w:val="0"/>
          <w:caps w:val="0"/>
          <w:color w:val="545454"/>
          <w:spacing w:val="0"/>
          <w:sz w:val="30"/>
          <w:szCs w:val="30"/>
          <w:shd w:val="clear" w:fill="FFFFFF"/>
        </w:rPr>
        <w:drawing>
          <wp:inline distT="0" distB="0" distL="114300" distR="114300">
            <wp:extent cx="152400" cy="152400"/>
            <wp:effectExtent l="0" t="0" r="0" b="0"/>
            <wp:docPr id="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spacing w:val="0"/>
          <w:sz w:val="30"/>
          <w:szCs w:val="30"/>
          <w:u w:val="single"/>
          <w:shd w:val="clear" w:fill="FFFFFF"/>
        </w:rPr>
        <w:fldChar w:fldCharType="begin"/>
      </w:r>
      <w:r>
        <w:rPr>
          <w:rFonts w:hint="eastAsia" w:ascii="宋体" w:hAnsi="宋体" w:eastAsia="宋体" w:cs="宋体"/>
          <w:i w:val="0"/>
          <w:iCs w:val="0"/>
          <w:caps w:val="0"/>
          <w:spacing w:val="0"/>
          <w:sz w:val="30"/>
          <w:szCs w:val="30"/>
          <w:u w:val="single"/>
          <w:shd w:val="clear" w:fill="FFFFFF"/>
        </w:rPr>
        <w:instrText xml:space="preserve"> HYPERLINK "https://www.sdzk.cn/Floadup/file/20240820/6385976529201569271153814.docx" \o "1.山东省2024年成人高考诚信报考承诺书.docx" </w:instrText>
      </w:r>
      <w:r>
        <w:rPr>
          <w:rFonts w:hint="eastAsia" w:ascii="宋体" w:hAnsi="宋体" w:eastAsia="宋体" w:cs="宋体"/>
          <w:i w:val="0"/>
          <w:iCs w:val="0"/>
          <w:caps w:val="0"/>
          <w:spacing w:val="0"/>
          <w:sz w:val="30"/>
          <w:szCs w:val="30"/>
          <w:u w:val="single"/>
          <w:shd w:val="clear" w:fill="FFFFFF"/>
        </w:rPr>
        <w:fldChar w:fldCharType="separate"/>
      </w:r>
      <w:r>
        <w:rPr>
          <w:rStyle w:val="8"/>
          <w:rFonts w:hint="eastAsia" w:ascii="宋体" w:hAnsi="宋体" w:eastAsia="宋体" w:cs="宋体"/>
          <w:i w:val="0"/>
          <w:iCs w:val="0"/>
          <w:caps w:val="0"/>
          <w:spacing w:val="0"/>
          <w:sz w:val="30"/>
          <w:szCs w:val="30"/>
          <w:u w:val="single"/>
          <w:shd w:val="clear" w:fill="FFFFFF"/>
        </w:rPr>
        <w:t>1.山东省2024年成人高考诚信报考承诺书.docx</w:t>
      </w:r>
      <w:r>
        <w:rPr>
          <w:rFonts w:hint="eastAsia" w:ascii="宋体" w:hAnsi="宋体" w:eastAsia="宋体" w:cs="宋体"/>
          <w:i w:val="0"/>
          <w:iCs w:val="0"/>
          <w:caps w:val="0"/>
          <w:spacing w:val="0"/>
          <w:sz w:val="30"/>
          <w:szCs w:val="30"/>
          <w:u w:val="single"/>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   </w:t>
      </w:r>
      <w:r>
        <w:rPr>
          <w:rFonts w:hint="eastAsia" w:ascii="微软雅黑" w:hAnsi="微软雅黑" w:eastAsia="微软雅黑" w:cs="微软雅黑"/>
          <w:i w:val="0"/>
          <w:iCs w:val="0"/>
          <w:caps w:val="0"/>
          <w:color w:val="545454"/>
          <w:spacing w:val="0"/>
          <w:sz w:val="30"/>
          <w:szCs w:val="30"/>
          <w:shd w:val="clear" w:fill="FFFFFF"/>
        </w:rPr>
        <w:drawing>
          <wp:inline distT="0" distB="0" distL="114300" distR="114300">
            <wp:extent cx="152400" cy="152400"/>
            <wp:effectExtent l="0" t="0" r="0" b="0"/>
            <wp:docPr id="5"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spacing w:val="0"/>
          <w:sz w:val="30"/>
          <w:szCs w:val="30"/>
          <w:u w:val="single"/>
          <w:shd w:val="clear" w:fill="FFFFFF"/>
        </w:rPr>
        <w:fldChar w:fldCharType="begin"/>
      </w:r>
      <w:r>
        <w:rPr>
          <w:rFonts w:hint="eastAsia" w:ascii="宋体" w:hAnsi="宋体" w:eastAsia="宋体" w:cs="宋体"/>
          <w:i w:val="0"/>
          <w:iCs w:val="0"/>
          <w:caps w:val="0"/>
          <w:spacing w:val="0"/>
          <w:sz w:val="30"/>
          <w:szCs w:val="30"/>
          <w:u w:val="single"/>
          <w:shd w:val="clear" w:fill="FFFFFF"/>
        </w:rPr>
        <w:instrText xml:space="preserve"> HYPERLINK "https://www.sdzk.cn/Floadup/file/20240820/6385976529527914017621671.docx" \o "2.特殊考生资格申报要求.docx" </w:instrText>
      </w:r>
      <w:r>
        <w:rPr>
          <w:rFonts w:hint="eastAsia" w:ascii="宋体" w:hAnsi="宋体" w:eastAsia="宋体" w:cs="宋体"/>
          <w:i w:val="0"/>
          <w:iCs w:val="0"/>
          <w:caps w:val="0"/>
          <w:spacing w:val="0"/>
          <w:sz w:val="30"/>
          <w:szCs w:val="30"/>
          <w:u w:val="single"/>
          <w:shd w:val="clear" w:fill="FFFFFF"/>
        </w:rPr>
        <w:fldChar w:fldCharType="separate"/>
      </w:r>
      <w:r>
        <w:rPr>
          <w:rStyle w:val="8"/>
          <w:rFonts w:hint="eastAsia" w:ascii="宋体" w:hAnsi="宋体" w:eastAsia="宋体" w:cs="宋体"/>
          <w:i w:val="0"/>
          <w:iCs w:val="0"/>
          <w:caps w:val="0"/>
          <w:spacing w:val="0"/>
          <w:sz w:val="30"/>
          <w:szCs w:val="30"/>
          <w:u w:val="single"/>
          <w:shd w:val="clear" w:fill="FFFFFF"/>
        </w:rPr>
        <w:t>2.特殊考生资格申报要求.docx</w:t>
      </w:r>
      <w:r>
        <w:rPr>
          <w:rFonts w:hint="eastAsia" w:ascii="宋体" w:hAnsi="宋体" w:eastAsia="宋体" w:cs="宋体"/>
          <w:i w:val="0"/>
          <w:iCs w:val="0"/>
          <w:caps w:val="0"/>
          <w:spacing w:val="0"/>
          <w:sz w:val="30"/>
          <w:szCs w:val="30"/>
          <w:u w:val="single"/>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   </w:t>
      </w:r>
      <w:r>
        <w:rPr>
          <w:rFonts w:hint="eastAsia" w:ascii="微软雅黑" w:hAnsi="微软雅黑" w:eastAsia="微软雅黑" w:cs="微软雅黑"/>
          <w:i w:val="0"/>
          <w:iCs w:val="0"/>
          <w:caps w:val="0"/>
          <w:color w:val="545454"/>
          <w:spacing w:val="0"/>
          <w:sz w:val="30"/>
          <w:szCs w:val="30"/>
          <w:shd w:val="clear" w:fill="FFFFFF"/>
        </w:rPr>
        <w:drawing>
          <wp:inline distT="0" distB="0" distL="114300" distR="114300">
            <wp:extent cx="152400" cy="152400"/>
            <wp:effectExtent l="0" t="0" r="0" b="0"/>
            <wp:docPr id="6"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spacing w:val="0"/>
          <w:sz w:val="30"/>
          <w:szCs w:val="30"/>
          <w:u w:val="single"/>
          <w:shd w:val="clear" w:fill="FFFFFF"/>
        </w:rPr>
        <w:fldChar w:fldCharType="begin"/>
      </w:r>
      <w:r>
        <w:rPr>
          <w:rFonts w:hint="eastAsia" w:ascii="宋体" w:hAnsi="宋体" w:eastAsia="宋体" w:cs="宋体"/>
          <w:i w:val="0"/>
          <w:iCs w:val="0"/>
          <w:caps w:val="0"/>
          <w:spacing w:val="0"/>
          <w:sz w:val="30"/>
          <w:szCs w:val="30"/>
          <w:u w:val="single"/>
          <w:shd w:val="clear" w:fill="FFFFFF"/>
        </w:rPr>
        <w:instrText xml:space="preserve"> HYPERLINK "https://www.sdzk.cn/Floadup/file/20240820/6385976529813852878849258.docx" \o "3.各市教育招生考试机构咨询电话.docx" </w:instrText>
      </w:r>
      <w:r>
        <w:rPr>
          <w:rFonts w:hint="eastAsia" w:ascii="宋体" w:hAnsi="宋体" w:eastAsia="宋体" w:cs="宋体"/>
          <w:i w:val="0"/>
          <w:iCs w:val="0"/>
          <w:caps w:val="0"/>
          <w:spacing w:val="0"/>
          <w:sz w:val="30"/>
          <w:szCs w:val="30"/>
          <w:u w:val="single"/>
          <w:shd w:val="clear" w:fill="FFFFFF"/>
        </w:rPr>
        <w:fldChar w:fldCharType="separate"/>
      </w:r>
      <w:r>
        <w:rPr>
          <w:rStyle w:val="8"/>
          <w:rFonts w:hint="eastAsia" w:ascii="宋体" w:hAnsi="宋体" w:eastAsia="宋体" w:cs="宋体"/>
          <w:i w:val="0"/>
          <w:iCs w:val="0"/>
          <w:caps w:val="0"/>
          <w:spacing w:val="0"/>
          <w:sz w:val="30"/>
          <w:szCs w:val="30"/>
          <w:u w:val="single"/>
          <w:shd w:val="clear" w:fill="FFFFFF"/>
        </w:rPr>
        <w:t>3.各市教育招生考试机构咨询电话.docx</w:t>
      </w:r>
      <w:r>
        <w:rPr>
          <w:rFonts w:hint="eastAsia" w:ascii="宋体" w:hAnsi="宋体" w:eastAsia="宋体" w:cs="宋体"/>
          <w:i w:val="0"/>
          <w:iCs w:val="0"/>
          <w:caps w:val="0"/>
          <w:spacing w:val="0"/>
          <w:sz w:val="30"/>
          <w:szCs w:val="30"/>
          <w:u w:val="single"/>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宋体" w:hAnsi="宋体" w:eastAsia="宋体" w:cs="宋体"/>
          <w:i w:val="0"/>
          <w:iCs w:val="0"/>
          <w:caps w:val="0"/>
          <w:color w:val="545454"/>
          <w:spacing w:val="0"/>
          <w:sz w:val="30"/>
          <w:szCs w:val="30"/>
          <w:shd w:val="clear" w:fill="FFFFFF"/>
        </w:rPr>
        <w:t>   </w:t>
      </w:r>
      <w:r>
        <w:rPr>
          <w:rFonts w:hint="eastAsia" w:ascii="微软雅黑" w:hAnsi="微软雅黑" w:eastAsia="微软雅黑" w:cs="微软雅黑"/>
          <w:i w:val="0"/>
          <w:iCs w:val="0"/>
          <w:caps w:val="0"/>
          <w:color w:val="545454"/>
          <w:spacing w:val="0"/>
          <w:sz w:val="30"/>
          <w:szCs w:val="30"/>
          <w:shd w:val="clear" w:fill="FFFFFF"/>
        </w:rPr>
        <w:drawing>
          <wp:inline distT="0" distB="0" distL="114300" distR="114300">
            <wp:extent cx="152400" cy="152400"/>
            <wp:effectExtent l="0" t="0" r="0" b="0"/>
            <wp:docPr id="8" name="图片 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spacing w:val="0"/>
          <w:sz w:val="30"/>
          <w:szCs w:val="30"/>
          <w:u w:val="single"/>
          <w:shd w:val="clear" w:fill="FFFFFF"/>
        </w:rPr>
        <w:fldChar w:fldCharType="begin"/>
      </w:r>
      <w:r>
        <w:rPr>
          <w:rFonts w:hint="eastAsia" w:ascii="宋体" w:hAnsi="宋体" w:eastAsia="宋体" w:cs="宋体"/>
          <w:i w:val="0"/>
          <w:iCs w:val="0"/>
          <w:caps w:val="0"/>
          <w:spacing w:val="0"/>
          <w:sz w:val="30"/>
          <w:szCs w:val="30"/>
          <w:u w:val="single"/>
          <w:shd w:val="clear" w:fill="FFFFFF"/>
        </w:rPr>
        <w:instrText xml:space="preserve"> HYPERLINK "https://www.sdzk.cn/Floadup/file/20240820/6385976530112449518103496.docx" \o "4.2024年全国成人高校招生统一考试时间表.docx" </w:instrText>
      </w:r>
      <w:r>
        <w:rPr>
          <w:rFonts w:hint="eastAsia" w:ascii="宋体" w:hAnsi="宋体" w:eastAsia="宋体" w:cs="宋体"/>
          <w:i w:val="0"/>
          <w:iCs w:val="0"/>
          <w:caps w:val="0"/>
          <w:spacing w:val="0"/>
          <w:sz w:val="30"/>
          <w:szCs w:val="30"/>
          <w:u w:val="single"/>
          <w:shd w:val="clear" w:fill="FFFFFF"/>
        </w:rPr>
        <w:fldChar w:fldCharType="separate"/>
      </w:r>
      <w:r>
        <w:rPr>
          <w:rStyle w:val="8"/>
          <w:rFonts w:hint="eastAsia" w:ascii="宋体" w:hAnsi="宋体" w:eastAsia="宋体" w:cs="宋体"/>
          <w:i w:val="0"/>
          <w:iCs w:val="0"/>
          <w:caps w:val="0"/>
          <w:spacing w:val="0"/>
          <w:sz w:val="30"/>
          <w:szCs w:val="30"/>
          <w:u w:val="single"/>
          <w:shd w:val="clear" w:fill="FFFFFF"/>
        </w:rPr>
        <w:t>4.2024年全国成人高校招生统一考试时间表.docx</w:t>
      </w:r>
      <w:r>
        <w:rPr>
          <w:rFonts w:hint="eastAsia" w:ascii="宋体" w:hAnsi="宋体" w:eastAsia="宋体" w:cs="宋体"/>
          <w:i w:val="0"/>
          <w:iCs w:val="0"/>
          <w:caps w:val="0"/>
          <w:spacing w:val="0"/>
          <w:sz w:val="30"/>
          <w:szCs w:val="30"/>
          <w:u w:val="single"/>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rPr>
          <w:color w:val="545454"/>
          <w:sz w:val="30"/>
          <w:szCs w:val="30"/>
        </w:rPr>
      </w:pPr>
      <w:r>
        <w:rPr>
          <w:rFonts w:hint="eastAsia" w:ascii="微软雅黑" w:hAnsi="微软雅黑" w:eastAsia="微软雅黑" w:cs="微软雅黑"/>
          <w:i w:val="0"/>
          <w:iCs w:val="0"/>
          <w:caps w:val="0"/>
          <w:color w:val="545454"/>
          <w:spacing w:val="0"/>
          <w:sz w:val="30"/>
          <w:szCs w:val="3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jc w:val="right"/>
        <w:rPr>
          <w:rFonts w:hint="eastAsia" w:ascii="宋体" w:hAnsi="宋体" w:eastAsia="宋体" w:cs="宋体"/>
          <w:i w:val="0"/>
          <w:iCs w:val="0"/>
          <w:caps w:val="0"/>
          <w:color w:val="545454"/>
          <w:spacing w:val="0"/>
          <w:sz w:val="30"/>
          <w:szCs w:val="30"/>
          <w:shd w:val="clear" w:fill="FFFFFF"/>
        </w:rPr>
      </w:pPr>
      <w:r>
        <w:rPr>
          <w:rFonts w:hint="eastAsia" w:ascii="宋体" w:hAnsi="宋体" w:eastAsia="宋体" w:cs="宋体"/>
          <w:i w:val="0"/>
          <w:iCs w:val="0"/>
          <w:caps w:val="0"/>
          <w:color w:val="545454"/>
          <w:spacing w:val="0"/>
          <w:sz w:val="30"/>
          <w:szCs w:val="30"/>
          <w:shd w:val="clear" w:fill="FFFFFF"/>
        </w:rPr>
        <w:t>山东省教育招生考试院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jc w:val="center"/>
        <w:rPr>
          <w:rFonts w:hint="eastAsia" w:ascii="宋体" w:hAnsi="宋体" w:eastAsia="宋体" w:cs="宋体"/>
          <w:i w:val="0"/>
          <w:iCs w:val="0"/>
          <w:caps w:val="0"/>
          <w:color w:val="545454"/>
          <w:spacing w:val="0"/>
          <w:sz w:val="30"/>
          <w:szCs w:val="30"/>
          <w:shd w:val="clear" w:fill="FFFFFF"/>
        </w:rPr>
      </w:pPr>
      <w:r>
        <w:rPr>
          <w:rFonts w:hint="eastAsia" w:ascii="宋体" w:hAnsi="宋体" w:eastAsia="宋体" w:cs="宋体"/>
          <w:i w:val="0"/>
          <w:iCs w:val="0"/>
          <w:caps w:val="0"/>
          <w:color w:val="545454"/>
          <w:spacing w:val="0"/>
          <w:sz w:val="30"/>
          <w:szCs w:val="30"/>
          <w:shd w:val="clear" w:fill="FFFFFF"/>
          <w:lang w:val="en-US" w:eastAsia="zh-CN"/>
        </w:rPr>
        <w:t xml:space="preserve">                                   </w:t>
      </w:r>
      <w:r>
        <w:rPr>
          <w:rFonts w:hint="eastAsia" w:ascii="宋体" w:hAnsi="宋体" w:eastAsia="宋体" w:cs="宋体"/>
          <w:i w:val="0"/>
          <w:iCs w:val="0"/>
          <w:caps w:val="0"/>
          <w:color w:val="545454"/>
          <w:spacing w:val="0"/>
          <w:sz w:val="30"/>
          <w:szCs w:val="30"/>
          <w:shd w:val="clear" w:fill="FFFFFF"/>
        </w:rPr>
        <w:t>2024年8月20日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right="0"/>
        <w:jc w:val="both"/>
        <w:rPr>
          <w:rFonts w:hint="default" w:ascii="宋体" w:hAnsi="宋体" w:eastAsia="宋体" w:cs="宋体"/>
          <w:i w:val="0"/>
          <w:iCs w:val="0"/>
          <w:caps w:val="0"/>
          <w:color w:val="545454"/>
          <w:spacing w:val="0"/>
          <w:sz w:val="30"/>
          <w:szCs w:val="30"/>
          <w:shd w:val="clear" w:fill="FFFFFF"/>
          <w:lang w:val="en-US" w:eastAsia="zh-CN"/>
        </w:rPr>
      </w:pPr>
      <w:r>
        <w:rPr>
          <w:rFonts w:hint="eastAsia" w:ascii="宋体" w:hAnsi="宋体" w:eastAsia="宋体" w:cs="宋体"/>
          <w:i w:val="0"/>
          <w:iCs w:val="0"/>
          <w:caps w:val="0"/>
          <w:color w:val="545454"/>
          <w:spacing w:val="0"/>
          <w:sz w:val="30"/>
          <w:szCs w:val="30"/>
          <w:shd w:val="clear" w:fill="FFFFFF"/>
          <w:lang w:val="en-US" w:eastAsia="zh-CN"/>
        </w:rPr>
        <w:t>具体文件请参考山东省招生考试院官方网站（https://www.sdzk.cn/NewsInfo.aspx?NewsID=6686）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32"/>
        <w:jc w:val="right"/>
        <w:rPr>
          <w:rFonts w:hint="eastAsia" w:ascii="宋体" w:hAnsi="宋体" w:eastAsia="宋体" w:cs="宋体"/>
          <w:i w:val="0"/>
          <w:iCs w:val="0"/>
          <w:caps w:val="0"/>
          <w:color w:val="545454"/>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2ZmZmNTc0NGM1OGJkZjg0OTVhY2EwNTg3YTNhNjUifQ=="/>
  </w:docVars>
  <w:rsids>
    <w:rsidRoot w:val="00000000"/>
    <w:rsid w:val="2E7E2943"/>
    <w:rsid w:val="57B76C36"/>
    <w:rsid w:val="64E66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6">
    <w:name w:val="Strong"/>
    <w:basedOn w:val="5"/>
    <w:autoRedefine/>
    <w:qFormat/>
    <w:uiPriority w:val="0"/>
    <w:rPr>
      <w:b/>
    </w:rPr>
  </w:style>
  <w:style w:type="character" w:styleId="7">
    <w:name w:val="Emphasis"/>
    <w:basedOn w:val="5"/>
    <w:autoRedefine/>
    <w:qFormat/>
    <w:uiPriority w:val="0"/>
    <w:rPr>
      <w:i/>
    </w:rPr>
  </w:style>
  <w:style w:type="character" w:styleId="8">
    <w:name w:val="Hyperlink"/>
    <w:basedOn w:val="5"/>
    <w:autoRedefine/>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2024-08-23T00:36:00Z</dcterms:created>
  <dc:creator>Administrator</dc:creator>
  <cp:lastModifiedBy>Administrator</cp:lastModifiedBy>
  <dcterms:modified xsi:type="dcterms:W3CDTF">2024-08-23T01:15:21Z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43AE94E5EE7944479035CB98F5119BC0_12</vt:lpwstr>
  </property>
</Properties>
</file>